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"Кодекс судейской этики"</w:t>
              <w:br/>
              <w:t xml:space="preserve">(утв. VIII Всероссийским съездом судей 19.12.2012)</w:t>
              <w:br/>
              <w:t xml:space="preserve">(ред. от 01.12.2022)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VIII Всероссийским съездом судей</w:t>
      </w:r>
    </w:p>
    <w:p>
      <w:pPr>
        <w:pStyle w:val="0"/>
        <w:jc w:val="right"/>
      </w:pPr>
      <w:r>
        <w:rPr>
          <w:sz w:val="20"/>
        </w:rPr>
        <w:t xml:space="preserve">19 декабря 2012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КОДЕКС СУДЕЙСКОЙ ЭТИКИ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Всероссийского съезда судей от 08.12.2016 </w:t>
            </w:r>
            <w:hyperlink w:history="0" r:id="rId8" w:tooltip="Постановление Всероссийского съезда судей от 08.12.2016 N 2 &quot;О внесении изменений в Кодекс судейской этики&quot; {КонсультантПлюс}">
              <w:r>
                <w:rPr>
                  <w:sz w:val="20"/>
                  <w:color w:val="0000ff"/>
                </w:rPr>
                <w:t xml:space="preserve">N 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01.12.2022 </w:t>
            </w:r>
            <w:hyperlink w:history="0" r:id="rId9" w:tooltip="Постановление Всероссийского съезда судей от 01.12.2022 N 4 &quot;О внесении изменений в Кодекс судейской этики&quot; {КонсультантПлюс}">
              <w:r>
                <w:rPr>
                  <w:sz w:val="20"/>
                  <w:color w:val="0000ff"/>
                </w:rPr>
                <w:t xml:space="preserve">N 4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Судебная защита прав и свобод человека может быть обеспечена только компетентным и независимым правосудием, осуществляемым на началах справедливости и беспристрастности. Такое правосудие предполагает соблюдение каждым судьей правил профессиональной этики, честное и добросовестное исполнение своих обязанностей, проявление должной заботы о сохранении как своих личных чести и достоинства, так и достоинства и авторитета судебной власти.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Государственные гарантии независимости, неприкосновенности, несменяемости судей, недопустимости вмешательства в их деятельность, высокий уровень материального и социального обеспечения являются не личной привилегией судей, а средством обеспечения целей правосудия - вынесения законных, обоснованных и справедливых судебных решений.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Судьи Российской Федерации, основываясь на положениях </w:t>
      </w:r>
      <w:hyperlink w:history="0"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законодательства о судебной системе и статусе судей Российской Федерации, общепризнанных принципах и нормах международного права, развивая и конкретизируя их в целях обеспечения права каждого на справедливое и своевременное рассмотрение дела компетентным, независимым и беспристрастным судом, а также установления стандартов поведения судей как основы общественного доверия к судебной власти и качеству правосудия, осознавая свою ответственность перед обществом за надлежащее отправление правосудия, принимают Кодекс судейской этики.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Предмет регулирования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Кодекс судейской этики, являясь актом судейского сообщества, устанавливает обязательные для каждого судьи правила поведения при осуществлении профессиональной деятельности по отправлению правосудия и во внесудебной деятельности, основанные на высоких нравственно-этических требованиях, положениях законодательства Российской Федерации, международных стандартах в сфере правосудия и поведения судей.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Необходимость соблюдения Кодекса судейской этики определяется статусом судьи, самим фактом наделения конкретного лица судейскими полномочиями принимать окончательное решение по вопросам, затрагивающим права, свободы и обязанности лиц, обращающихся за судебной защитой.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Судьи Российской Федерации обладают всеми правами, предусмотренными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общепризнанными принципами и нормами международного права, с учетом ограничений, установленных для них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Положения Кодекса судейской этики, устанавливающие повышенные нравственно-этические требования к судье, обусловленные его статусом, не должны толковаться как ограничивающие гарантируемые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 его общегражданские права и свободы.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Сфера применения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Действие Кодекса судейской этики распространяется на всех судей Российской Федерации, в том числе на судей, пребывающих в отставке.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Правила профессионального поведения, установленные Кодексом судейской этики, применяются также к лицам, привлекаемым в соответствии с федеральным законом к осуществлению правосудия, в период выполнения ими функции по отправлению правосудия.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тех случаях, когда какие-либо вопросы судейской этики не урегулированы Кодексом судейской этики, судья должен следовать общепринятым принципам нравственно-этического поведения в обществе, а также международным стандартам в сфере правосудия и поведения судей.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Председатели судов, судьи должны ознакомить с содержанием Кодекса судейской этики помощников судей, секретарей судебного заседания, иных работников аппаратов судов.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Если судья испытывает затруднения в определении того, будет ли его поведение в конкретной ситуации отправления правосудия либо во внесудебной деятельности соответствовать требованиям профессиональной этики и статусу судьи или если судья не уверен в том, как поступать в сложной этической ситуации, чтобы сохранить независимость и беспристрастность, он вправе обратиться с соответствующим запросом в Комиссию Совета судей Российской Федерации по этике за разъяснением, в котором ему не может быть отказано.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Понятия, используемые в Кодексе судейской этики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Кодексе судейской этики используются следующие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близкие родственники - супруг, супруга, родители, дети, усыновители, усыновленные, родные братья и сестры, а также дедушки, бабушки, внуки;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супруг (супруга) судьи - лицо, состоящее в зарегистрированном браке;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семьи судьи - супруг, супруга, родители, дети, любой другой близкий родственник, проживающий совместно с судьей;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привлекаемые в установленном законом порядке к осуществлению правосудия - присяжные заседатели, арбитражные заседатели;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окончательный судебный акт - судебный акт, которым заканчивается рассмотрение дела по существу в суде соответствующей судебной инстанции.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2. ОБЩИЕ ТРЕБОВАНИЯ, ПРЕДЪЯВЛЯЕМЫЕ К ПОВЕДЕНИЮ СУДЬИ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Требования о соблюдении законодательства и Кодекса судейской этики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Судья при исполнении своих обязанностей по осуществлению правосудия должен исходить из того, что судебная защита прав и свобод человека и гражданина определяет смысл и содержание деятельности органов судебной власти.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своей профессиональной деятельности и вне службы судья обязан соблюдать </w:t>
      </w:r>
      <w:hyperlink w:history="0" r:id="rId1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Конституцию</w:t>
        </w:r>
      </w:hyperlink>
      <w:r>
        <w:rPr>
          <w:sz w:val="20"/>
        </w:rPr>
        <w:t xml:space="preserve"> Российской Федерации, федеральные конституционные законы, федеральные законы, руководствоваться </w:t>
      </w:r>
      <w:hyperlink w:history="0" r:id="rId14" w:tooltip="Закон РФ от 26.06.1992 N 3132-1 (ред. от 10.07.2023, с изм. от 27.11.2023) &quot;О статусе судей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"О статусе судей в Российской Федерации", нормами процессуального законодательства, другими нормативными правовыми актами, а также принципами и правилами поведения, установленными Кодексом судейской этики, общепринятыми нормами морали и нравственности, неукоснительно следовать присяге судьи.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Соблюдение Кодекса судейской этики должно быть внутренним убеждением судьи, правилом его жизни, должно способствовать укреплению доверия общества к судебной системе, его уверенности в том, что правосудие осуществляется компетентно, независимо, беспристрастно и справедливо.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Требования об обеспечении приоритетности в профессиональной деятельности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Судья должен исходить из того, что деятельность по отправлению правосудия является для него приоритетной по отношению к любой другой деятельности, которую он вправе осуществлять в соответствии с законодательством о статусе судей.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не вправе уклоняться от рассмотрения поступивших к нему заявлений, ходатайств и жалоб или иным образом отказываться от исполнения своих профессиональных обязанностей, за исключением случаев, требующих заявления самоотвода.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 протяжении всего срока пребывания в должности судья не должен осуществлять никакой деятельности, которая могла бы поставить под сомнение его независимость и беспристрастность и привести к конфликту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Судья помимо выполнения судейских полномочий может заниматься другой разрешенной законом оплачиваемой деятельностью, в том числе преподавательской, научной, творческой, если это не препятствует осуществлению правосудия.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Требования к судье, направленные на обеспечение его статуса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Судья должен следовать высоким стандартам морали и нравственности, быть честным, в любой ситуации сохранять личное достоинство, дорожить своей честью, избегать всего, что могло бы умалить авторитет судебной власти и причинить ущерб репутации судьи.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должен добросовестно пользоваться своими гражданскими правами и исполнять гражданские обязанности. Он не должен использовать свое служебное положение для получения личных преимуществ в гражданско-правовых отношениях. Ему следует избегать заключения договоров, влекущих возникновение финансовых обязательств, с лицами, находящимися от него в служебной зависимости, а также с лицами, являющимися участниками судебных процессов по делам, находящимся в его производстве.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Судья не должен использовать свой статус в целях получения каких-либо благ, услуг, коммерческой или иной выгоды для себя, своих родственников, друзей, знакомых (например, получение кредита, заключение договоров на иных условиях, чем это предусмотрено в отношении других лиц); требовать либо принимать не предусмотренные законодательством Российской Федерации льготы, выплаты и преимущества (например, ссуды, беспроцентные займы, услуги, оплату развлечений, отдыха, транспортных расходов) и обязан принять разумные меры к тому, чтобы указанные льготы, выплаты и преимущества не могли быть приняты членами его семьи, если это вызвано действиями, которые судья совершил или намеревается совершить, либо бездействием судьи в связи с исполнением им своих должностных обязанностей.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Судье не следует использовать свой статус при обращениях в различные государственные органы и органы местного самоуправления по личным вопросам; получать вознаграждение, связанное с выполнением обязанностей по осуществлению правосудия, из иных источников, кроме федерального бюджета, а в случаях, предусмотренных законом, - бюджета соответствующего субъекта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Судья должен быть осведомлен о своем личном имуществе и источниках его формирования, должен принимать разумные меры в целях получения информации об имуществе и материальных интересах членов своей семьи.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Судья не должен совершать каких-либо действий либо давать повод другим лицам совершать такие действия, которые позволяли бы сделать вывод об оказании влияния на осуществление судьей его полномочий и усомниться в независимости и беспристрастности судьи.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Требования относительно принятия званий, наград, подарков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Судья может принимать почетные и специальные звания, награды и иные знаки отличия, в том числе иностранных государств, политических партий, общественных объединений и других организаций, а также получать подарки в случаях и в порядке, установленных законодательством.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3. ПРИНЦИПЫ И ПРАВИЛА ПРОФЕССИОНАЛЬНОГО</w:t>
      </w:r>
    </w:p>
    <w:p>
      <w:pPr>
        <w:pStyle w:val="2"/>
        <w:jc w:val="center"/>
      </w:pPr>
      <w:r>
        <w:rPr>
          <w:sz w:val="20"/>
        </w:rPr>
        <w:t xml:space="preserve">ПОВЕДЕНИЯ СУДЬИ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Принцип независимости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Независимость судебной власти является конституционным принципом обеспечения верховенства права при осуществлении правосудия, условием беспристрастности и основной гарантией справедливого судебного разбирательства. Поддержание независимости судебной власти, следование принципу независимости является обязанностью судьи.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при рассмотрении дела обязан придерживаться независимой и беспристрастной позиции в отношении всех участников процесса. Судья должен осуществлять судейские полномочия, исходя исключительно из оценки фактических и правовых обстоятельств дела, в соответствии с внутренним убеждением, уважая процессуальные права всех участвующих в деле лиц, независимо от какого-либо постороннего воздействия, давления, угроз или иного прямого или косвенного вмешательства в процесс рассмотрения дела, с какой бы стороны оно не оказывалось и какими бы мотивами и целями не было вызвано.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Судья должен осуществлять профессиональную деятельность в строгом соответствии с законом, опираясь на внутреннее убеждение и не поддаваясь влиянию кого бы то ни было. Публичное обсуждение деятельности судьи, критические высказывания в его адрес не должны влиять на законность и обоснованность выносимого им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любых попытках воздействия на судью, прямого или косвенного давления на него с целью повлиять на выносимое решение судье следует поставить в известность председателя суда, судейское сообщество, а также правоохранительные органы.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Судье следует проинформировать лиц, участвующих в деле, о любых устных либо письменных обращениях непроцессуального характера, поступивших к нему в связи с рассмотрением конкретного дела, а также о наличии обстоятельств, могущих поставить его в ситуацию конфликта интересов.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Принцип объективности и беспристрастности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Объективность и беспристрастность судьи являются обязательными условиями надлежащего осуществления правосудия. Судья при исполнении своих полномочий и вне служебных отношений должен способствовать поддержанию уверенности общества и участников процесса в объективности и беспристрастности судьи и органов судебной власти.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Всероссийского съезда судей от 08.12.2016 N 2 &quot;О внесении изменений в Кодекс судейской эт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Всероссийского съезда судей от 08.12.2016 N 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 исполнении своих профессиональных обязанностей в целях объективного рассмотрения дела судья должен быть свободен от каких-либо предпочтений, предубеждений или предвзятости и должен стремиться к исключению каких-либо сомнений в его беспристрастности.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3 - 5. Исключены. - </w:t>
      </w:r>
      <w:hyperlink w:history="0" r:id="rId16" w:tooltip="Постановление Всероссийского съезда судей от 08.12.2016 N 2 &quot;О внесении изменений в Кодекс судейской этик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Всероссийского съезда судей от 08.12.2016 N 2.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Принцип равенства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Обеспечение равного отношения ко всем лицам, участвующим в деле, является условием объективного и беспристрастного осуществления правосудия, справедливого судебного разбирательства.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при исполнении своих обязанностей должен руководствоваться принципом равенства, поддерживать баланс между сторонами, обеспечивая каждой из них равные возможности, проявляя объективность и беспристрастность, с одинаковым вниманием относиться ко всем участникам судопроизводства вне зависимости от их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Судья вправе требовать от лиц, участвующих в деле, и иных участников процесса воздерживаться от проявления пристрастности или предубеждения в отношении любого лица, за исключением тех случаев, которые связаны с установлением фактических обстоятельств, имеют правовое значение для предмета судебного разбирательства и могут быть законным образом оправданы.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Судья должен проявлять корректность в общении с гражданами, с уважением относиться к нравственным обычаям и традициям народов, учитывать культурные и иные особенности различных этнических и социальных групп и конфессий, способствовать межнациональному и межконфессиональному согласию, не допускать конфликтных ситуаций, способных нанести ущерб его репутации или авторитету судебной власти.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Судья при исполнении своих обязанностей не должен демонстрировать свою религиозную принадлежность.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Судья должен исполнять свои профессиональные обязанности без какого-либо предпочтения и без действительной либо видимой предвзятости, дискриминации, обеспечивая необходимые условия для исполнения сторонами их процессуальных обязанностей и осуществления предоставленных им прав, обеспечивая справедливое рассмотрение дела в разумный срок.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Компетентность и добросовестность судьи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Компетентность и добросовестность являются необходимыми условиями надлежащего исполнения судьей своих обязанностей по осуществлению правосудия.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должен добросовестно, на высоком профессиональном уровне исполнять свои обязанности, принимать все меры для своевременного и квалифицированного рассмотрения дела, а также содействовать примирению сторон, мирному урегулированию спора.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Судья должен принимать меры, направленные на обеспечение права каждого на справедливое судебное разбирательство в разумный срок; должным образом организовывать и проводить судебные заседания, не допуская назначения рассмотрения нескольких дел на одно и то же время, неоднократных и безосновательных отложений судебных разбирательств, в том числе в связи с их ненадлежащей подготовкой.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Судья должен поддерживать свою квалификацию на высоком уровне расширять профессиональные знания, совершенствовать практический опыт и личные качества, необходимые для надлежащего исполнения своих обязанностей. В этих целях судья должен использовать как возможности самостоятельного обучения, так и систематически проходить переподготовку в государственной системе повышения квалификации.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Судья должен знать об изменениях в законодательстве Российской Федерации, о нормах международного права, включая международные конвенции и другие документы в области прав человека, систематически изучать правоприменительную практику, в том числе Конституционного Суда Российской Федерации, Верховного Суда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Всероссийского съезда судей от 01.12.2022 N 4 &quot;О внесении изменений в Кодекс судейской эт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Всероссийского съезда судей от 01.12.2022 N 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Судья не вправе разглашать информацию, полученную при исполнении своих обязанностей. Конфиденциальная информация, ставшая известной судье в силу его должностного положения, не может быть использована им или раскрыта кому-либо в целях, не связанных с исполнением обязанностей судьи.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Судья должен соблюдать высокую культуру поведения в процессе, поддерживать порядок в судебном заседании, вести себя достойно, терпеливо, вежливо в отношении участников процесса и других лиц, присутствующих в судебном заседании.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Судья должен требовать такого же поведения от участников процесса и всех лиц, присутствующих в судебном заседании, а также от работников аппарата суда.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Правила поведения при осуществлении организационно-распорядительных полномочий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Профессиональная деятельность судьи включает в себя не только исполнение обязанностей по судебному разбирательству дела и принятию решения, но и выполнение других задач и полномочий, в том числе организационно-распорядительного характера, имеющих отношение к деятельности суда. При этом осуществление судебных функций имеет приоритетный характер по отношению к другим видам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Судья, имеющий организационно-распорядительные полномочия в отношении других судей (председатель суда, заместитель председателя суда) в своей профессиональной деятельности должен не только исполнять обязанности по отправлению правосудия, но и добросовестно выполнять возложенные на него административные полномочия, поддерживать высокий уровень профессиональной квалификации в сфере судебного администрирования и способствовать повышению эффективности исполнения служебных обязанностей другими судьями и работниками аппарата суда.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Председатель суда (заместитель председателя суда) при осуществлении организационно-распорядительных полномочий не вправе допускать действия (бездействие), ограничивающие независимость судей, оказывать давление на них, а также использовать иные методы административного воздействия, имеющие целью повлиять на деятельность судей по отправлению правосудия.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Поскольку отправление правосудия невозможно без четкой организации работы аппарата суда, ненадлежащая организация работы суда и его аппарата подрывает доверие к суду, умаляет авторитет судебной власти.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Председатель суда (заместитель председателя суда) обязан предпринимать все необходимые меры для обеспечения своевременного и эффективного исполнения судьями своих обязанностей, в том числе меры организационного, финансового, материального, социально-бытового характера.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Председатель суда должен обеспечивать равномерное распределение служебной нагрузки среди судей и работников аппарата суда.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Председатель суда должен добросовестно использовать свое право решать кадровые вопросы, избегая необоснованных назначений, покровительства, семейственности. При осуществлении организационно-распорядительных полномочий председатель суда должен быть корректным, сдержанным по отношению к судьям и к иным лицам, находящимся в его подчинении, терпимо относиться к критике своих действий, не допускать прямого или косвенного преследования за критическое отношение к себе.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Недопустимы как противоправное покровительство по службе (незаслуженное поощрение, внеочередное необоснованное повышение в должности, совершение других действий, не вызываемых служебной необходимостью), так и попустительство по службе (непринятие мер за упущения или нарушения, допущенные в служебной деятельности, нереагирование на неправомерные действия).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Судья вправе требовать от помощника судьи, секретаря судебного заседания и других работников аппарата суда соблюдения общих принципов служебного поведения государственных гражданских служащих, определенных должностным регламентом, поддержания высокого профессионального уровня, соблюдения надлежащей этики поведения, запретов, ограничений, выполнения обязанностей, предусмотренных законодательством о государственной гражданской службе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Судья не должен поручать или предписывать работникам аппарата суда выполнять такие действия, которые считались бы нарушением Кодекса судейской этики, если бы были предприняты непосредственно самим судьей.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Взаимодействие со средствами массовой информации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Эффективность судебной деятельности зависит от доверия к ней со стороны общества, от должного понимания обществом правовых мотивов принятых судом решений.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объективного, достоверного и оперативного информирования общества о деятельности суда судья должен взаимодействовать с представителями средств массовой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должен способствовать профессиональному освещению в средствах массовой информации работы суда и судей, так как это не только помогает формированию правосознания граждан и укреплению доверия к суду, повышению авторитета правосудия, но и содействует выполнению средствами массовой информации их важной общественной функции по информированию граждан обо всех социально значимых событиях.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 освещении судебной деятельности в средствах массовой информации судья должен проявлять осмотрительность, не делать комментариев по существу дел, по которым не принято окончательных судебных актов. Однако это не исключает права судьи давать информацию о процессуальных стадиях рассмотрения дела. По рассмотренному делу судья вправе в устной или письменной форме разъяснить принятый судебный акт.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Судья должен проявлять сдержанность и корректность при комментировании решений своих коллег. Судья вправе давать пояснения либо комментарий к принятому им решению, высказывать мнение о сложившейся практике применения норм материального и/или процессуального права.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среде судейского сообщества судья может выражать несогласие с поведением коллег в целях устранения недостатков в сфере судопроизводства, предупреждения и устранения нарушений конституционных и международно-правовых принципов публичности (гласности) судопроизводства.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Если деятельность судьи освещается в средствах массовой информации таким образом, что о работе судов и судей складывается искаженное представление, то решение о форме реагирования на такие выступления средств массовой информации должно приниматься каждым судьей самостоятельно, на основе тех законных средств, которыми он обладает как гражданин. Личное обращение судьи в правоохранительные органы с целью защиты чести и достоинства или в средства массовой информации для публичного ответа на критику целесообразно тогда, когда иные способы реагирования исчерпаны или прибегнуть к ним не представляется возможным.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Судья, отвечая на публичную критику, должен проявлять сдержанность и осмотрительность. В тех случаях, когда в результате необоснованной критики действий судьи в средствах массовой информации могут пострадать авторитет и беспристрастность правосудия, предпочтительным является ответ на критику в виде публикации в средствах массовой информации комментария пресс-службы суда и/или органа Судебного департамента, а также органа судейского сообщества.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4. ПРИНЦИПЫ И ПРАВИЛА ПОВЕДЕНИЯ СУДЬИ</w:t>
      </w:r>
    </w:p>
    <w:p>
      <w:pPr>
        <w:pStyle w:val="2"/>
        <w:jc w:val="center"/>
      </w:pPr>
      <w:r>
        <w:rPr>
          <w:sz w:val="20"/>
        </w:rPr>
        <w:t xml:space="preserve">ВО ВНЕСУДЕБНОЙ ДЕЯТЕЛЬНОСТИ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Принципы осуществления внесудебной деятельности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Во внесудебной деятельности и во внеслужебных отношениях судья должен избегать всего того, что могло бы умалить авторитет судебной власти, вызвать сомнения в ее беспристрастности и справедливости.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может заниматься различными видами внесудебной деятельности, включая научную, образовательную, творческую, общественную, благотворительную и иные виды деятельности, и участвовать в различных публичных мероприятиях, если это не противоречит законодательству о статусе судей в Российской Федерации и не причиняет ущерб интересам правосудия.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Судье не следует заниматься теми видами внесудебной деятельности и участвовать в тех публичных мероприятиях, которые создают препятствия судье для исполнения им своих профессиональных обязанностей, оказывают негативное влияние на независимость и беспристрастность судьи, приводят к частым заявлениям об отводе или самоотводе судьи либо выходят за рамки ограничений, установленных законодательством о статусе судей 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Использование судьями информационно-коммуникационных технологий, включая социальные сети и иные способы телекоммуникации, должно подчиняться требованиям Кодекса судейской этики.</w:t>
      </w:r>
    </w:p>
    <w:p>
      <w:pPr>
        <w:pStyle w:val="0"/>
        <w:jc w:val="both"/>
      </w:pPr>
      <w:r>
        <w:rPr>
          <w:sz w:val="20"/>
        </w:rPr>
        <w:t xml:space="preserve">(п. 4 введен </w:t>
      </w:r>
      <w:hyperlink w:history="0" r:id="rId18" w:tooltip="Постановление Всероссийского съезда судей от 01.12.2022 N 4 &quot;О внесении изменений в Кодекс судейской эт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Всероссийского съезда судей от 01.12.2022 N 4)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Участие в деятельности, связанной с развитием права и законодательства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Судья вправе участвовать в мероприятиях, направленных на развитие права и совершенствование законодательства, судебной системы и правосудия.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может выступать с публичными докладами и лекциями, участвовать в публичных слушаниях, научных форумах и конференциях, писать статьи и книги, осуществлять научную и преподавательскую деятельность, в том числе на платной основе, а также заниматься иными видами деятельности, относящимися к сфере права, законодательства, правосудия, если это не противоречит законодательству о статусе судей.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Судья имеет право свободно выражать свое мнение и принимать участие в публичных дискуссиях, в том числе по вопросам эффективности судебной деятельности, разъяснять правовые мотивы принятых им или его коллегами судебных решений. При этом в своих высказываниях (комментариях) судья должен проявлять сдержанность и осмотрительность, быть беспристрастным по отношению к лицам, участвующим в деле, и сохранять лояльность к судебной власти.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Ограничения, связанные с осуществлением юридической практики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50" w:name="P150"/>
    <w:bookmarkEnd w:id="150"/>
    <w:p>
      <w:pPr>
        <w:pStyle w:val="0"/>
        <w:ind w:firstLine="540"/>
        <w:jc w:val="both"/>
      </w:pPr>
      <w:r>
        <w:rPr>
          <w:sz w:val="20"/>
        </w:rPr>
        <w:t xml:space="preserve">1. Судья не вправе заниматься адвокатской и иной юридической практикой, оказывать юридические услуги в период нахождения в должности судьи. При этом судья вправе представлять самого себя, а также в случае законного представительства и других лиц в судебных органах, давать консультации и оказывать иную юридическую помощь членам своей семьи.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Ограничения, установленные </w:t>
      </w:r>
      <w:hyperlink w:history="0" w:anchor="P150" w:tooltip="1. Судья не вправе заниматься адвокатской и иной юридической практикой, оказывать юридические услуги в период нахождения в должности судьи. При этом судья вправе представлять самого себя, а также в случае законного представительства и других лиц в судебных органах, давать консультации и оказывать иную юридическую помощь членам своей семьи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настоящей статьи, применяются к судьям, пребывающим в отставке, если иное не предусмотрено федеральным законом.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17. Участие в общественной деятельности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Судья может участвовать в общественной деятельности, если она не наносит ущерба авторитету суда и надлежащему исполнению судьей своих профессиональных обязанностей.</w:t>
      </w:r>
    </w:p>
    <w:bookmarkStart w:id="156" w:name="P156"/>
    <w:bookmarkEnd w:id="1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вправе состоять в качестве члена в некоммерческих общественных, в том числе профессиональных, благотворительных, образовательных и иных подобных организациях при соблюдении ограничений, предусмотренных </w:t>
      </w:r>
      <w:hyperlink w:history="0" w:anchor="P157" w:tooltip="3. Судья не должен консультировать названные в пункте 2 настоящей статьи организации, оказывать им юридическую помощь по вопросам, которые могут стать предметом судебного разбирательства.">
        <w:r>
          <w:rPr>
            <w:sz w:val="20"/>
            <w:color w:val="0000ff"/>
          </w:rPr>
          <w:t xml:space="preserve">пунктами 3</w:t>
        </w:r>
      </w:hyperlink>
      <w:r>
        <w:rPr>
          <w:sz w:val="20"/>
        </w:rPr>
        <w:t xml:space="preserve">, </w:t>
      </w:r>
      <w:hyperlink w:history="0" w:anchor="P158" w:tooltip="4. В целях предотвращения возможного конфликта интересов судье, являющемуся членом некоммерческой общественной организации, следует соблюдать требования о недопустимости быть поверенным или представителем по делам физических или юридических лиц.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и </w:t>
      </w:r>
      <w:hyperlink w:history="0" w:anchor="P159" w:tooltip="5. Судья не должен участвовать в сборе средств в пользу общественной организации, призывать членов организации участвовать в сборе средств, если такие призывы могут быть расценены как принуждение или являться по своей сути дополнительной мерой для увеличения сбора средств, а также не должен использовать или позволять другим использовать для указанных целей свой должностной авторитет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настоящей статьи.</w:t>
      </w:r>
    </w:p>
    <w:bookmarkStart w:id="157" w:name="P157"/>
    <w:bookmarkEnd w:id="1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Судья не должен консультировать названные в </w:t>
      </w:r>
      <w:hyperlink w:history="0" w:anchor="P156" w:tooltip="2. Судья вправе состоять в качестве члена в некоммерческих общественных, в том числе профессиональных, благотворительных, образовательных и иных подобных организациях при соблюдении ограничений, предусмотренных пунктами 3, 4 и 5 настоящей статьи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настоящей статьи организации, оказывать им юридическую помощь по вопросам, которые могут стать предметом судебного разбирательства.</w:t>
      </w:r>
    </w:p>
    <w:bookmarkStart w:id="158" w:name="P158"/>
    <w:bookmarkEnd w:id="1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целях предотвращения возможного конфликта интересов судье, являющемуся членом некоммерческой общественной организации, следует соблюдать требования о недопустимости быть поверенным или представителем по делам физических или юридических лиц.</w:t>
      </w:r>
    </w:p>
    <w:bookmarkStart w:id="159" w:name="P159"/>
    <w:bookmarkEnd w:id="1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Судья не должен участвовать в сборе средств в пользу общественной организации, призывать членов организации участвовать в сборе средств, если такие призывы могут быть расценены как принуждение или являться по своей сути дополнительной мерой для увеличения сбора средств, а также не должен использовать или позволять другим использовать для указанных целей свой должностной авторитет.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 Взаимодействие с органами государственной власти и органами местного самоуправления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Судья вправе осуществлять взаимодействие с органами законодательной и исполнительной власти, местного самоуправления по вопросам права, законодательства, судебной системы, судебной практики в той мере, в какой это будет восприниматься как высказывание собственной позиции, основанной на личном опыте и знаниях в той области, в которой он специализируется, избегая при этом всего того, что может вызвать сомнения в его независимости, беспристрастности и оказать влияние на него со стороны должностных лиц указанных органов.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должен воздерживаться от публичных высказываний, суждений и оценок в отношении деятельности государственных органов и органов местного самоуправления, а также руководителей этих органов.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Судья может принимать участие в деятельности комитетов, комиссий, образованных государственными органами и органами местного самоуправления, за исключением случаев, когда их деятельность не связана с усовершенствованием законодательства, правовой и судебной системы и если участие в их деятельности будет создавать препятствия в выполнении профессиональных судейских обязанностей или подрывать доверие общества к авторитету судебной власти, вызовет сомнения в независимости и беспристрастности судьи.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Судья может представлять Российскую Федерацию, субъект Российской Федерации на церемониальных встречах или в связи с историческими, образовательными и культурными событиями.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19. Ограничения, связанные с участием в предпринимательской деятельности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Судья не вправе заниматься предпринимательской деятельностью лично или через доверенных лиц, в том числе принимать участие в управлении хозяйствующим субъектом независимо от его организационно-правовой формы.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может инвестировать средства и распоряжаться своим имуществом, включая недвижимость, а также извлекать прибыль из других источников, например, от сдачи недвижимости в аренду, если только эта деятельность не предполагает использование судейского статуса.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Судье следует воздерживаться от деятельности, предполагающей частые сделки, длительные деловые отношения с лицами, которые являются сторонами или представителями по делам, находящимся в производстве суда, где данный судья состоит в должности.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Судья может являться исполнителем завещания или иным доверенным лицом только в отношении имущества или личности члена семьи судьи. При осуществлении полномочий доверенного лица судья должен действовать в рамках тех же ограничений, которые распространяются на его деятельность в таком качестве от своего имени.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20. Вознаграждение, получаемое в связи с осуществлением внесудебной деятельности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Судья вправе получать вознаграждение и возмещение расходов за осуществление внесудебной деятельности, когда это не противоречит законодательству о статусе судей в Российской Федерации и если источник этих платежей не создает видимости влияния на исполнение судьей своих профессиональных обязанностей, а размер вознаграждения судьи сопоставим с размером вознаграждения, получаемого за аналогичную деятельность другими лицами, и не превышает разумных пределов, в частности не превышает размеров денежного вознаграждения, получаемого судьей за осуществление своей профессиональной деятельности.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21. Ограничения, связанные с участием в политической деятельности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Судья не должен участвовать в политической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не должен состоять, возглавлять или иметь какую-либо должность в какой-либо политической организации; выступать в поддержку политической организации или кандидата на выборную должность, а также публично поддерживать или выступать против кандидата на выборную должность; участвовать в сборе средств, платить взносы или оказывать финансовую поддержку политической организации или кандидату либо посещать мероприятия, спонсируемые политической организацией или кандидатом; публично выражать свои политические взгляды, участвовать в шествиях и демонстрациях, имеющих политический характер, или в других политических акциях.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22. Свобода выражения мнения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Каждый судья имеет право свободно выражать свое мнение. Это право включает свободу придерживаться своего мнения, получать и распространять информацию и идеи без какого-либо вмешательства со стороны публичных властей и независимо от государственных границ.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Судья должен осуществлять свое право на свободу выражения мнения таким способом, который был бы совместим с ограничениями, накладываемыми на него его статусом. При этом он должен проявлять сдержанность во всех случаях, когда авторитет суда и беспристрастность правосудия могут быть поставлены под сомнение. Судье следует воздерживаться от публичных заявлений или замечаний, которые могут причинить ущерб интересам правосудия, его независимости и беспристрастности.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23. Участие в профессиональных организациях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Судья обладает свободой создавать ассоциации судей или другие профессиональные организации и правом вступать в них для защиты своих интересов и интересов правосудия, совершенствования статуса судей, профессиональной подготовки и сохранения своей судейской независимости.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Профессиональные организации судей, участие в которых является добровольным, должны способствовать защите прав, предоставленных судьям в соответствии с их статусом, перед органами государственной власти, участвующими в принятии решений, касающихся судебной системы и статуса судей.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Мнение судей по вопросам изменения их статуса, определения условий их вознаграждения и социального обеспечения должно быть заслушано на заседаниях органов судейского сообщества.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5. ЗАКЛЮЧИТЕЛЬНЫЕ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24. Вступление в силу Кодекса судейской этики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Кодекс судейской этики вступает в силу со дня его утверждения VIII Всероссийским съездом судей.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 дня утверждения настоящего Кодекса утрачивает силу </w:t>
      </w:r>
      <w:hyperlink w:history="0" r:id="rId19" w:tooltip="&quot;Кодекс судейской этики&quot; (утв. VI Всероссийским съездом судей 02.12.2004) ------------ Утратил силу или отменен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судейской этики, утвержденный VI Всероссийским съездом судей 2 декабря 2004 года.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"Кодекс судейской этики"</w:t>
            <w:br/>
            <w:t>(утв. VIII Всероссийским съездом судей 19.12.2012)</w:t>
            <w:br/>
            <w:t>(ред. от 01.12.2022)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208843&amp;dst=100005" TargetMode = "External"/><Relationship Id="rId9" Type="http://schemas.openxmlformats.org/officeDocument/2006/relationships/hyperlink" Target="https://login.consultant.ru/link/?req=doc&amp;base=LAW&amp;n=433838&amp;dst=100005" TargetMode = "External"/><Relationship Id="rId10" Type="http://schemas.openxmlformats.org/officeDocument/2006/relationships/hyperlink" Target="https://login.consultant.ru/link/?req=doc&amp;base=LAW&amp;n=2875" TargetMode = "External"/><Relationship Id="rId11" Type="http://schemas.openxmlformats.org/officeDocument/2006/relationships/hyperlink" Target="https://login.consultant.ru/link/?req=doc&amp;base=LAW&amp;n=2875" TargetMode = "External"/><Relationship Id="rId12" Type="http://schemas.openxmlformats.org/officeDocument/2006/relationships/hyperlink" Target="https://login.consultant.ru/link/?req=doc&amp;base=LAW&amp;n=2875" TargetMode = "External"/><Relationship Id="rId13" Type="http://schemas.openxmlformats.org/officeDocument/2006/relationships/hyperlink" Target="https://login.consultant.ru/link/?req=doc&amp;base=LAW&amp;n=2875" TargetMode = "External"/><Relationship Id="rId14" Type="http://schemas.openxmlformats.org/officeDocument/2006/relationships/hyperlink" Target="https://login.consultant.ru/link/?req=doc&amp;base=LAW&amp;n=451742" TargetMode = "External"/><Relationship Id="rId15" Type="http://schemas.openxmlformats.org/officeDocument/2006/relationships/hyperlink" Target="https://login.consultant.ru/link/?req=doc&amp;base=LAW&amp;n=208843&amp;dst=100007" TargetMode = "External"/><Relationship Id="rId16" Type="http://schemas.openxmlformats.org/officeDocument/2006/relationships/hyperlink" Target="https://login.consultant.ru/link/?req=doc&amp;base=LAW&amp;n=208843&amp;dst=100008" TargetMode = "External"/><Relationship Id="rId17" Type="http://schemas.openxmlformats.org/officeDocument/2006/relationships/hyperlink" Target="https://login.consultant.ru/link/?req=doc&amp;base=LAW&amp;n=433838&amp;dst=100006" TargetMode = "External"/><Relationship Id="rId18" Type="http://schemas.openxmlformats.org/officeDocument/2006/relationships/hyperlink" Target="https://login.consultant.ru/link/?req=doc&amp;base=LAW&amp;n=433838&amp;dst=100007" TargetMode = "External"/><Relationship Id="rId19" Type="http://schemas.openxmlformats.org/officeDocument/2006/relationships/hyperlink" Target="https://login.consultant.ru/link/?req=doc&amp;base=LAW&amp;n=5086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"Кодекс судейской этики"
(утв. VIII Всероссийским съездом судей 19.12.2012)
(ред. от 01.12.2022)</dc:title>
  <dcterms:created xsi:type="dcterms:W3CDTF">2025-11-12T11:12:06Z</dcterms:created>
</cp:coreProperties>
</file>